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D2E6" w14:textId="1CDF6FBB" w:rsidR="00D5522C" w:rsidRDefault="007420A5" w:rsidP="007420A5">
      <w:pPr>
        <w:rPr>
          <w:b/>
          <w:szCs w:val="20"/>
        </w:rPr>
      </w:pPr>
      <w:r>
        <w:rPr>
          <w:b/>
          <w:szCs w:val="20"/>
        </w:rPr>
        <w:t>Anexa 11</w:t>
      </w:r>
    </w:p>
    <w:p w14:paraId="77291985" w14:textId="77777777" w:rsidR="007420A5" w:rsidRDefault="007420A5" w:rsidP="007420A5">
      <w:pPr>
        <w:rPr>
          <w:b/>
          <w:szCs w:val="20"/>
        </w:rPr>
      </w:pPr>
    </w:p>
    <w:p w14:paraId="63A09CE4" w14:textId="47AC02F4"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  <w:r w:rsidR="007C1FAF">
        <w:rPr>
          <w:b/>
          <w:szCs w:val="20"/>
        </w:rPr>
        <w:t xml:space="preserve">si </w:t>
      </w:r>
      <w:r w:rsidR="007420A5">
        <w:rPr>
          <w:b/>
          <w:szCs w:val="20"/>
        </w:rPr>
        <w:t>selecție</w:t>
      </w:r>
    </w:p>
    <w:p w14:paraId="405DDC34" w14:textId="77777777" w:rsidR="007420A5" w:rsidRDefault="007420A5" w:rsidP="007420A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0AA5">
        <w:rPr>
          <w:rFonts w:asciiTheme="minorHAnsi" w:hAnsiTheme="minorHAnsi" w:cstheme="minorHAnsi"/>
          <w:b/>
          <w:sz w:val="22"/>
          <w:szCs w:val="22"/>
        </w:rPr>
        <w:t>(inclusiv eligibilitate TVA)</w:t>
      </w:r>
    </w:p>
    <w:p w14:paraId="3036C630" w14:textId="77777777" w:rsidR="007420A5" w:rsidRDefault="007420A5" w:rsidP="00C101BF">
      <w:pPr>
        <w:jc w:val="center"/>
        <w:rPr>
          <w:b/>
          <w:szCs w:val="20"/>
        </w:rPr>
      </w:pPr>
    </w:p>
    <w:p w14:paraId="23AFC0C7" w14:textId="77777777"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14:paraId="288365FD" w14:textId="77777777" w:rsidR="00844C52" w:rsidRDefault="00844C52" w:rsidP="00234CFC">
      <w:pPr>
        <w:rPr>
          <w:b/>
          <w:szCs w:val="20"/>
        </w:rPr>
      </w:pPr>
    </w:p>
    <w:p w14:paraId="40D92369" w14:textId="77777777" w:rsidR="007420A5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="009662E0">
        <w:rPr>
          <w:rFonts w:cs="Arial"/>
          <w:i/>
          <w:iCs/>
          <w:szCs w:val="20"/>
          <w:lang w:eastAsia="sk-SK"/>
        </w:rPr>
        <w:t>avand</w:t>
      </w:r>
      <w:r w:rsidRPr="0026567B">
        <w:rPr>
          <w:snapToGrid w:val="0"/>
          <w:szCs w:val="20"/>
        </w:rPr>
        <w:t xml:space="preserve"> CNP nr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="00680138">
        <w:rPr>
          <w:snapToGrid w:val="0"/>
          <w:szCs w:val="20"/>
        </w:rPr>
        <w:t xml:space="preserve"> </w:t>
      </w:r>
      <w:r w:rsidRPr="0026567B">
        <w:rPr>
          <w:snapToGrid w:val="0"/>
          <w:szCs w:val="20"/>
        </w:rPr>
        <w:t>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9662E0">
        <w:rPr>
          <w:snapToGrid w:val="0"/>
          <w:szCs w:val="20"/>
        </w:rPr>
        <w:t xml:space="preserve">cu </w:t>
      </w:r>
      <w:r w:rsidR="00E13189" w:rsidRPr="009662E0">
        <w:rPr>
          <w:b/>
          <w:bCs/>
          <w:iCs/>
          <w:snapToGrid w:val="0"/>
          <w:szCs w:val="20"/>
        </w:rPr>
        <w:t>cod</w:t>
      </w:r>
      <w:r w:rsidR="009662E0" w:rsidRPr="009662E0">
        <w:rPr>
          <w:b/>
          <w:bCs/>
          <w:iCs/>
          <w:snapToGrid w:val="0"/>
          <w:szCs w:val="20"/>
        </w:rPr>
        <w:t>ul</w:t>
      </w:r>
      <w:r w:rsidR="00E13189" w:rsidRPr="009662E0">
        <w:rPr>
          <w:b/>
          <w:bCs/>
          <w:iCs/>
          <w:snapToGrid w:val="0"/>
          <w:szCs w:val="20"/>
        </w:rPr>
        <w:t xml:space="preserve"> SMIS</w:t>
      </w:r>
      <w:r w:rsidR="009662E0">
        <w:rPr>
          <w:b/>
          <w:bCs/>
          <w:iCs/>
          <w:snapToGrid w:val="0"/>
          <w:szCs w:val="20"/>
        </w:rPr>
        <w:t>.....</w:t>
      </w:r>
      <w:r w:rsidRPr="00844C52">
        <w:rPr>
          <w:snapToGrid w:val="0"/>
          <w:szCs w:val="20"/>
        </w:rPr>
        <w:t xml:space="preserve"> </w:t>
      </w:r>
      <w:r w:rsidR="007420A5">
        <w:rPr>
          <w:snapToGrid w:val="0"/>
          <w:szCs w:val="20"/>
        </w:rPr>
        <w:t>:</w:t>
      </w:r>
    </w:p>
    <w:p w14:paraId="087C376E" w14:textId="77777777" w:rsidR="007420A5" w:rsidRDefault="007420A5" w:rsidP="00844C52">
      <w:pPr>
        <w:jc w:val="both"/>
        <w:rPr>
          <w:snapToGrid w:val="0"/>
          <w:szCs w:val="20"/>
        </w:rPr>
      </w:pPr>
    </w:p>
    <w:p w14:paraId="76CD37A2" w14:textId="678E8961" w:rsidR="00C101BF" w:rsidRPr="0026567B" w:rsidRDefault="007420A5" w:rsidP="00844C52">
      <w:pPr>
        <w:jc w:val="both"/>
        <w:rPr>
          <w:snapToGrid w:val="0"/>
          <w:szCs w:val="20"/>
        </w:rPr>
      </w:pPr>
      <w:sdt>
        <w:sdtPr>
          <w:rPr>
            <w:rFonts w:asciiTheme="minorHAnsi" w:hAnsiTheme="minorHAnsi" w:cstheme="minorHAnsi"/>
            <w:snapToGrid w:val="0"/>
            <w:sz w:val="22"/>
            <w:szCs w:val="22"/>
          </w:rPr>
          <w:id w:val="-361060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napToGrid w:val="0"/>
              <w:sz w:val="22"/>
              <w:szCs w:val="22"/>
            </w:rPr>
            <w:t>☐</w:t>
          </w:r>
        </w:sdtContent>
      </w:sdt>
      <w:r w:rsidRPr="00844C52">
        <w:rPr>
          <w:snapToGrid w:val="0"/>
          <w:szCs w:val="20"/>
        </w:rPr>
        <w:t xml:space="preserve"> </w:t>
      </w:r>
      <w:r w:rsidR="00C101BF" w:rsidRPr="00844C52">
        <w:rPr>
          <w:snapToGrid w:val="0"/>
          <w:szCs w:val="20"/>
        </w:rPr>
        <w:t>au intervenit modificări asupra următoarelor aspecte</w:t>
      </w:r>
      <w:r w:rsidR="00680138">
        <w:rPr>
          <w:snapToGrid w:val="0"/>
          <w:szCs w:val="20"/>
        </w:rPr>
        <w:t xml:space="preserve"> ce au </w:t>
      </w:r>
      <w:r>
        <w:rPr>
          <w:snapToGrid w:val="0"/>
          <w:szCs w:val="20"/>
        </w:rPr>
        <w:t>făcut</w:t>
      </w:r>
      <w:r w:rsidR="00680138">
        <w:rPr>
          <w:snapToGrid w:val="0"/>
          <w:szCs w:val="20"/>
        </w:rPr>
        <w:t xml:space="preserve"> subiectul verificărilor din etap</w:t>
      </w:r>
      <w:r w:rsidR="009662E0">
        <w:rPr>
          <w:snapToGrid w:val="0"/>
          <w:szCs w:val="20"/>
        </w:rPr>
        <w:t>a</w:t>
      </w:r>
      <w:r w:rsidR="00680138">
        <w:rPr>
          <w:snapToGrid w:val="0"/>
          <w:szCs w:val="20"/>
        </w:rPr>
        <w:t xml:space="preserve"> anterioar</w:t>
      </w:r>
      <w:r w:rsidR="009662E0">
        <w:rPr>
          <w:snapToGrid w:val="0"/>
          <w:szCs w:val="20"/>
        </w:rPr>
        <w:t>a</w:t>
      </w:r>
      <w:r w:rsidR="00680138">
        <w:rPr>
          <w:snapToGrid w:val="0"/>
          <w:szCs w:val="20"/>
        </w:rPr>
        <w:t xml:space="preserve">, </w:t>
      </w:r>
      <w:r w:rsidR="00680138" w:rsidRPr="00680138">
        <w:rPr>
          <w:i/>
          <w:snapToGrid w:val="0"/>
          <w:szCs w:val="20"/>
        </w:rPr>
        <w:t>dacă este cazul</w:t>
      </w:r>
      <w:r w:rsidR="00680138" w:rsidRPr="00680138">
        <w:t xml:space="preserve"> </w:t>
      </w:r>
      <w:r w:rsidR="00680138">
        <w:t>(</w:t>
      </w:r>
      <w:r w:rsidR="00680138" w:rsidRPr="00680138">
        <w:rPr>
          <w:i/>
          <w:snapToGrid w:val="0"/>
          <w:szCs w:val="20"/>
        </w:rPr>
        <w:t>se vor enumera toate aspectele)</w:t>
      </w:r>
      <w:r w:rsidR="00C101BF" w:rsidRPr="00844C52">
        <w:rPr>
          <w:snapToGrid w:val="0"/>
          <w:szCs w:val="20"/>
        </w:rPr>
        <w:t>:</w:t>
      </w:r>
    </w:p>
    <w:p w14:paraId="4308354E" w14:textId="73C44466" w:rsidR="009662E0" w:rsidRDefault="009662E0" w:rsidP="00844C52">
      <w:pPr>
        <w:jc w:val="both"/>
        <w:rPr>
          <w:i/>
          <w:snapToGrid w:val="0"/>
          <w:szCs w:val="20"/>
        </w:rPr>
      </w:pPr>
      <w:r>
        <w:rPr>
          <w:i/>
          <w:snapToGrid w:val="0"/>
          <w:szCs w:val="20"/>
        </w:rPr>
        <w:t>................</w:t>
      </w:r>
    </w:p>
    <w:p w14:paraId="0158451F" w14:textId="77777777" w:rsidR="007420A5" w:rsidRDefault="007420A5" w:rsidP="00844C52">
      <w:pPr>
        <w:jc w:val="both"/>
        <w:rPr>
          <w:i/>
          <w:snapToGrid w:val="0"/>
          <w:szCs w:val="20"/>
        </w:rPr>
      </w:pPr>
    </w:p>
    <w:p w14:paraId="0D6F5385" w14:textId="40189502" w:rsidR="007420A5" w:rsidRDefault="007420A5" w:rsidP="007420A5">
      <w:pPr>
        <w:rPr>
          <w:rFonts w:asciiTheme="minorHAnsi" w:hAnsiTheme="minorHAnsi" w:cstheme="minorHAnsi"/>
          <w:snapToGrid w:val="0"/>
          <w:sz w:val="22"/>
          <w:szCs w:val="22"/>
        </w:rPr>
      </w:pPr>
      <w:sdt>
        <w:sdtPr>
          <w:rPr>
            <w:rFonts w:asciiTheme="minorHAnsi" w:hAnsiTheme="minorHAnsi" w:cstheme="minorHAnsi"/>
            <w:snapToGrid w:val="0"/>
            <w:sz w:val="22"/>
            <w:szCs w:val="22"/>
          </w:rPr>
          <w:id w:val="1424992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napToGrid w:val="0"/>
              <w:sz w:val="22"/>
              <w:szCs w:val="22"/>
            </w:rPr>
            <w:t>☐</w:t>
          </w:r>
        </w:sdtContent>
      </w:sdt>
      <w:r>
        <w:rPr>
          <w:rFonts w:asciiTheme="minorHAnsi" w:hAnsiTheme="minorHAnsi" w:cstheme="minorHAnsi"/>
          <w:snapToGrid w:val="0"/>
          <w:sz w:val="22"/>
          <w:szCs w:val="22"/>
        </w:rPr>
        <w:t xml:space="preserve"> nu au intervenit modificări</w:t>
      </w:r>
    </w:p>
    <w:p w14:paraId="14981B17" w14:textId="77777777" w:rsidR="007420A5" w:rsidRDefault="007420A5" w:rsidP="007420A5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440AE068" w14:textId="77777777" w:rsidR="007420A5" w:rsidRPr="003B0AA5" w:rsidRDefault="007420A5" w:rsidP="007420A5">
      <w:pPr>
        <w:pStyle w:val="Listparagraf"/>
        <w:numPr>
          <w:ilvl w:val="0"/>
          <w:numId w:val="5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3B0AA5">
        <w:rPr>
          <w:rFonts w:asciiTheme="minorHAnsi" w:hAnsiTheme="minorHAnsi" w:cstheme="minorHAnsi"/>
          <w:snapToGrid w:val="0"/>
          <w:sz w:val="22"/>
          <w:szCs w:val="22"/>
        </w:rPr>
        <w:t xml:space="preserve">(dacă este cazul) în completare față de cele declarate la momentul depunerii Cererii de finanțare în Declarația Unică, declar următoarele: </w:t>
      </w:r>
      <w:r w:rsidRPr="003B0AA5">
        <w:rPr>
          <w:rFonts w:asciiTheme="minorHAnsi" w:hAnsiTheme="minorHAnsi" w:cstheme="minorHAnsi"/>
          <w:i/>
          <w:iCs/>
          <w:snapToGrid w:val="0"/>
          <w:sz w:val="22"/>
          <w:szCs w:val="22"/>
        </w:rPr>
        <w:t>„(....) TVA declarată în cadrul operațiunii a fi eligibilă pentru finanțare din fonduri europene nu a fost și nu va fi solicitată la rambursare conform legislației naționale în domeniul fiscal, pentru a respecta prevederile Regulamentului (UE, Euratom) 2018/1046 al Parlamentului European și al Consiliului din 18 iulie 2018 privind normele financiare aplicabile bugetului general al Uniunii, de modificare a Regulamentelor (UE) nr. 1296/2013, (UE) nr. 1301/2013, (UE) nr. 1303/2013, (UE) nr. 1304/2013, (UE) nr. 1309/2013, (UE) nr. 1316/2013, (UE) nr. 223/2014, (UE) nr. 283/2014 și a Deciziei nr. 541/2014/UE și de abrogare a Regulamentului (UE, Euratom) nr. 966/2012, cu modificările și completările ulterioare, în ceea ce privește evitarea dublei-finanțări</w:t>
      </w:r>
      <w:r w:rsidRPr="003B0AA5">
        <w:rPr>
          <w:rFonts w:asciiTheme="minorHAnsi" w:hAnsiTheme="minorHAnsi" w:cstheme="minorHAnsi"/>
          <w:snapToGrid w:val="0"/>
          <w:sz w:val="22"/>
          <w:szCs w:val="22"/>
        </w:rPr>
        <w:t>”.</w:t>
      </w:r>
    </w:p>
    <w:p w14:paraId="78CF656C" w14:textId="77777777" w:rsidR="009662E0" w:rsidRDefault="009662E0" w:rsidP="00844C52">
      <w:pPr>
        <w:jc w:val="both"/>
        <w:rPr>
          <w:i/>
          <w:snapToGrid w:val="0"/>
          <w:szCs w:val="20"/>
        </w:rPr>
      </w:pPr>
    </w:p>
    <w:p w14:paraId="39DC4833" w14:textId="606AFF64" w:rsidR="00C101BF" w:rsidRPr="00680138" w:rsidRDefault="00C101BF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</w:t>
      </w:r>
      <w:r w:rsidR="00D74DEE" w:rsidRPr="00680138">
        <w:rPr>
          <w:i/>
          <w:snapToGrid w:val="0"/>
          <w:szCs w:val="20"/>
        </w:rPr>
        <w:t>ă</w:t>
      </w:r>
      <w:r w:rsidRPr="00680138">
        <w:rPr>
          <w:i/>
          <w:snapToGrid w:val="0"/>
          <w:szCs w:val="20"/>
        </w:rPr>
        <w:t>toarele documente</w:t>
      </w:r>
      <w:r w:rsidR="009662E0">
        <w:rPr>
          <w:i/>
          <w:snapToGrid w:val="0"/>
          <w:szCs w:val="20"/>
        </w:rPr>
        <w:t xml:space="preserve"> actualizate</w:t>
      </w:r>
      <w:r w:rsidRPr="00680138">
        <w:rPr>
          <w:i/>
          <w:snapToGrid w:val="0"/>
          <w:szCs w:val="20"/>
        </w:rPr>
        <w:t>:</w:t>
      </w:r>
    </w:p>
    <w:p w14:paraId="52CA9A3A" w14:textId="77777777"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</w:p>
    <w:p w14:paraId="418B8AC5" w14:textId="77777777"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14:paraId="0A082EFC" w14:textId="77777777" w:rsidR="009662E0" w:rsidRDefault="009662E0" w:rsidP="001C1CA6">
      <w:pPr>
        <w:rPr>
          <w:i/>
          <w:snapToGrid w:val="0"/>
          <w:szCs w:val="20"/>
        </w:rPr>
      </w:pPr>
    </w:p>
    <w:p w14:paraId="37E4C00A" w14:textId="77777777" w:rsidR="009662E0" w:rsidRDefault="009662E0" w:rsidP="001C1CA6">
      <w:pPr>
        <w:rPr>
          <w:i/>
          <w:snapToGrid w:val="0"/>
          <w:szCs w:val="20"/>
        </w:rPr>
      </w:pPr>
    </w:p>
    <w:p w14:paraId="5C7E0E67" w14:textId="77777777"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14:paraId="0592659A" w14:textId="77777777"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14:paraId="5C507E57" w14:textId="77777777"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14:paraId="36398309" w14:textId="77777777" w:rsidR="00C101BF" w:rsidRDefault="00C101BF" w:rsidP="00844C52">
      <w:pPr>
        <w:jc w:val="both"/>
      </w:pPr>
    </w:p>
    <w:sectPr w:rsidR="00C101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9BF30" w14:textId="77777777" w:rsidR="00860F3A" w:rsidRDefault="00860F3A" w:rsidP="00096B5F">
      <w:pPr>
        <w:spacing w:before="0" w:after="0"/>
      </w:pPr>
      <w:r>
        <w:separator/>
      </w:r>
    </w:p>
  </w:endnote>
  <w:endnote w:type="continuationSeparator" w:id="0">
    <w:p w14:paraId="23615B1F" w14:textId="77777777" w:rsidR="00860F3A" w:rsidRDefault="00860F3A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B5BA" w14:textId="77777777" w:rsidR="00860F3A" w:rsidRDefault="00860F3A" w:rsidP="00096B5F">
      <w:pPr>
        <w:spacing w:before="0" w:after="0"/>
      </w:pPr>
      <w:r>
        <w:separator/>
      </w:r>
    </w:p>
  </w:footnote>
  <w:footnote w:type="continuationSeparator" w:id="0">
    <w:p w14:paraId="0941669A" w14:textId="77777777" w:rsidR="00860F3A" w:rsidRDefault="00860F3A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CE536" w14:textId="383A0D67" w:rsidR="00096B5F" w:rsidRDefault="008E1CE0">
    <w:pPr>
      <w:pStyle w:val="Antet"/>
    </w:pPr>
    <w:r>
      <w:rPr>
        <w:noProof/>
      </w:rPr>
      <w:drawing>
        <wp:anchor distT="0" distB="0" distL="114300" distR="114300" simplePos="0" relativeHeight="251685888" behindDoc="0" locked="0" layoutInCell="1" allowOverlap="1" wp14:anchorId="3391D5C5" wp14:editId="7356D648">
          <wp:simplePos x="0" y="0"/>
          <wp:positionH relativeFrom="margin">
            <wp:posOffset>4932680</wp:posOffset>
          </wp:positionH>
          <wp:positionV relativeFrom="paragraph">
            <wp:posOffset>-151765</wp:posOffset>
          </wp:positionV>
          <wp:extent cx="1059815" cy="451485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9ECAB9C" wp14:editId="39B86DBE">
              <wp:simplePos x="0" y="0"/>
              <wp:positionH relativeFrom="column">
                <wp:posOffset>4632960</wp:posOffset>
              </wp:positionH>
              <wp:positionV relativeFrom="paragraph">
                <wp:posOffset>-104775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6F5E35" id="Straight Connector 82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4.8pt,-8.25pt" to="364.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UKfI&#10;A94AAAAKAQAADwAAAAAAAAAAAAAAAAD2AwAAZHJzL2Rvd25yZXYueG1sUEsFBgAAAAAEAAQA8wAA&#10;AAEFAAAAAA=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0353DDB5" wp14:editId="45967FFA">
          <wp:simplePos x="0" y="0"/>
          <wp:positionH relativeFrom="column">
            <wp:posOffset>3204210</wp:posOffset>
          </wp:positionH>
          <wp:positionV relativeFrom="paragraph">
            <wp:posOffset>-212090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D5246E" wp14:editId="06D57281">
              <wp:simplePos x="0" y="0"/>
              <wp:positionH relativeFrom="column">
                <wp:posOffset>2811145</wp:posOffset>
              </wp:positionH>
              <wp:positionV relativeFrom="paragraph">
                <wp:posOffset>-78740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D54D9E" id="Straight Connector 77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1.35pt,-6.2pt" to="221.3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7BMO&#10;VN4AAAAKAQAADwAAAAAAAAAAAAAAAAD2AwAAZHJzL2Rvd25yZXYueG1sUEsFBgAAAAAEAAQA8wAA&#10;AAEFAAAAAA=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3120" behindDoc="0" locked="0" layoutInCell="1" allowOverlap="1" wp14:anchorId="26B24270" wp14:editId="42F9DE64">
          <wp:simplePos x="0" y="0"/>
          <wp:positionH relativeFrom="column">
            <wp:posOffset>1951990</wp:posOffset>
          </wp:positionH>
          <wp:positionV relativeFrom="paragraph">
            <wp:posOffset>-216535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0DA1718B" wp14:editId="4A694145">
              <wp:simplePos x="0" y="0"/>
              <wp:positionH relativeFrom="column">
                <wp:posOffset>1678305</wp:posOffset>
              </wp:positionH>
              <wp:positionV relativeFrom="paragraph">
                <wp:posOffset>-84455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BC9C5A" id="Straight Connector 76" o:spid="_x0000_s1026" style="position:absolute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2.15pt,-6.65pt" to="132.1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C7n1/i&#10;3QAAAAo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36736" behindDoc="0" locked="0" layoutInCell="1" allowOverlap="1" wp14:anchorId="3183F66A" wp14:editId="7F92DD76">
          <wp:simplePos x="0" y="0"/>
          <wp:positionH relativeFrom="column">
            <wp:posOffset>-228600</wp:posOffset>
          </wp:positionH>
          <wp:positionV relativeFrom="paragraph">
            <wp:posOffset>-66040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2"/>
  </w:num>
  <w:num w:numId="5" w16cid:durableId="1588003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82D50"/>
    <w:rsid w:val="00096B5F"/>
    <w:rsid w:val="000B4C02"/>
    <w:rsid w:val="001571E5"/>
    <w:rsid w:val="00181904"/>
    <w:rsid w:val="001A0462"/>
    <w:rsid w:val="001C1CA6"/>
    <w:rsid w:val="00234CFC"/>
    <w:rsid w:val="0026567B"/>
    <w:rsid w:val="00354E98"/>
    <w:rsid w:val="0037062C"/>
    <w:rsid w:val="00461F4C"/>
    <w:rsid w:val="00466930"/>
    <w:rsid w:val="00541EC2"/>
    <w:rsid w:val="00555397"/>
    <w:rsid w:val="00680138"/>
    <w:rsid w:val="007376D8"/>
    <w:rsid w:val="007420A5"/>
    <w:rsid w:val="007C1FAF"/>
    <w:rsid w:val="007D5AEA"/>
    <w:rsid w:val="007E6AB3"/>
    <w:rsid w:val="007F1B9F"/>
    <w:rsid w:val="00844C52"/>
    <w:rsid w:val="00860F3A"/>
    <w:rsid w:val="008A0002"/>
    <w:rsid w:val="008D46BC"/>
    <w:rsid w:val="008E1CE0"/>
    <w:rsid w:val="008F4483"/>
    <w:rsid w:val="00945353"/>
    <w:rsid w:val="00963DCF"/>
    <w:rsid w:val="009662E0"/>
    <w:rsid w:val="00981A59"/>
    <w:rsid w:val="009C35EC"/>
    <w:rsid w:val="00A10FED"/>
    <w:rsid w:val="00A8312C"/>
    <w:rsid w:val="00AB1543"/>
    <w:rsid w:val="00AF30C0"/>
    <w:rsid w:val="00BB0BC4"/>
    <w:rsid w:val="00C101BF"/>
    <w:rsid w:val="00C643BF"/>
    <w:rsid w:val="00C77295"/>
    <w:rsid w:val="00CC0396"/>
    <w:rsid w:val="00CF7B0A"/>
    <w:rsid w:val="00D12A92"/>
    <w:rsid w:val="00D511D5"/>
    <w:rsid w:val="00D5413E"/>
    <w:rsid w:val="00D5522C"/>
    <w:rsid w:val="00D74DEE"/>
    <w:rsid w:val="00D90761"/>
    <w:rsid w:val="00E03276"/>
    <w:rsid w:val="00E13189"/>
    <w:rsid w:val="00ED66A5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96B5F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96B5F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E131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1318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1318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1318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3</cp:revision>
  <cp:lastPrinted>2017-04-05T13:29:00Z</cp:lastPrinted>
  <dcterms:created xsi:type="dcterms:W3CDTF">2024-01-03T09:56:00Z</dcterms:created>
  <dcterms:modified xsi:type="dcterms:W3CDTF">2024-01-03T10:01:00Z</dcterms:modified>
</cp:coreProperties>
</file>